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F1" w:rsidRPr="001B77F1" w:rsidRDefault="001B77F1" w:rsidP="001B77F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B77F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B77F1" w:rsidRPr="001B77F1" w:rsidRDefault="001B77F1" w:rsidP="001B77F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B77F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B77F1">
        <w:rPr>
          <w:color w:val="FF0000"/>
          <w:sz w:val="24"/>
          <w:lang w:val="en-US"/>
        </w:rPr>
        <w:t>Microsoft</w:t>
      </w:r>
      <w:r w:rsidRPr="001B77F1">
        <w:rPr>
          <w:color w:val="FF0000"/>
          <w:sz w:val="24"/>
        </w:rPr>
        <w:t xml:space="preserve"> </w:t>
      </w:r>
      <w:r w:rsidRPr="001B77F1">
        <w:rPr>
          <w:color w:val="FF0000"/>
          <w:sz w:val="24"/>
          <w:lang w:val="en-US"/>
        </w:rPr>
        <w:t>Word</w:t>
      </w:r>
      <w:r w:rsidRPr="001B77F1">
        <w:rPr>
          <w:color w:val="FF0000"/>
          <w:sz w:val="24"/>
        </w:rPr>
        <w:t xml:space="preserve"> направить по электронной почте:</w:t>
      </w:r>
    </w:p>
    <w:p w:rsidR="001B77F1" w:rsidRPr="001B77F1" w:rsidRDefault="00CA4FD4" w:rsidP="001B77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1B77F1" w:rsidRPr="001B77F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B77F1" w:rsidRPr="001B77F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B77F1" w:rsidRPr="001B77F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B77F1" w:rsidRPr="001B77F1" w:rsidRDefault="001B77F1" w:rsidP="001B77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B77F1">
        <w:rPr>
          <w:b/>
          <w:color w:val="FF0000"/>
          <w:sz w:val="20"/>
          <w:szCs w:val="24"/>
        </w:rPr>
        <w:t xml:space="preserve">или </w:t>
      </w:r>
    </w:p>
    <w:p w:rsidR="001B77F1" w:rsidRPr="001B77F1" w:rsidRDefault="00CA4FD4" w:rsidP="001B77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1B77F1" w:rsidRPr="001B77F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B77F1" w:rsidRPr="001B77F1">
        <w:rPr>
          <w:rStyle w:val="a9"/>
          <w:b/>
          <w:color w:val="FF0000"/>
          <w:sz w:val="20"/>
          <w:szCs w:val="24"/>
        </w:rPr>
        <w:t xml:space="preserve"> </w:t>
      </w:r>
      <w:r w:rsidR="001B77F1" w:rsidRPr="001B77F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B77F1" w:rsidRPr="001B77F1" w:rsidRDefault="001B77F1" w:rsidP="001B77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B77F1">
        <w:rPr>
          <w:b/>
          <w:color w:val="FF0000"/>
          <w:sz w:val="20"/>
          <w:szCs w:val="24"/>
        </w:rPr>
        <w:t xml:space="preserve">или </w:t>
      </w:r>
    </w:p>
    <w:p w:rsidR="001B77F1" w:rsidRPr="001C1680" w:rsidRDefault="00CA4FD4" w:rsidP="001B77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1B77F1" w:rsidRPr="001B77F1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B77F1" w:rsidRPr="001B77F1">
        <w:rPr>
          <w:rStyle w:val="a9"/>
          <w:b/>
          <w:color w:val="FF0000"/>
          <w:sz w:val="20"/>
          <w:szCs w:val="24"/>
        </w:rPr>
        <w:t xml:space="preserve"> </w:t>
      </w:r>
      <w:r w:rsidR="001B77F1" w:rsidRPr="001B77F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1B77F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B77F1">
        <w:rPr>
          <w:sz w:val="24"/>
        </w:rPr>
        <w:t xml:space="preserve">просит провести </w:t>
      </w:r>
      <w:r w:rsidRPr="001B77F1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1B77F1">
        <w:rPr>
          <w:i/>
          <w:sz w:val="24"/>
        </w:rPr>
        <w:t xml:space="preserve"> </w:t>
      </w:r>
      <w:r w:rsidRPr="001B77F1">
        <w:rPr>
          <w:i/>
          <w:color w:val="FF0000"/>
          <w:sz w:val="24"/>
        </w:rPr>
        <w:t>(выбрать нужное)</w:t>
      </w:r>
      <w:r w:rsidRPr="001B77F1">
        <w:rPr>
          <w:i/>
          <w:sz w:val="24"/>
        </w:rPr>
        <w:t xml:space="preserve"> </w:t>
      </w:r>
      <w:r w:rsidRPr="001B77F1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4E4C92">
        <w:rPr>
          <w:b/>
          <w:sz w:val="24"/>
        </w:rPr>
        <w:t xml:space="preserve">13790 </w:t>
      </w:r>
      <w:r w:rsidR="003F197D" w:rsidRPr="001779EE">
        <w:rPr>
          <w:b/>
          <w:sz w:val="24"/>
        </w:rPr>
        <w:t>«</w:t>
      </w:r>
      <w:r w:rsidR="00645888" w:rsidRPr="00645888">
        <w:rPr>
          <w:b/>
          <w:sz w:val="24"/>
          <w:szCs w:val="24"/>
        </w:rPr>
        <w:t>Машинист крана (крановщик) по управлению гусеничными и пневмоколесными кранами</w:t>
      </w:r>
      <w:r w:rsidR="003F197D" w:rsidRPr="001779EE">
        <w:rPr>
          <w:b/>
          <w:sz w:val="24"/>
        </w:rPr>
        <w:t>»</w:t>
      </w:r>
      <w:r w:rsidR="00D225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F11351" w:rsidRDefault="00F11351" w:rsidP="00F1135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11351" w:rsidRDefault="00F11351" w:rsidP="00F1135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11351" w:rsidRDefault="00F11351" w:rsidP="00F1135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11351" w:rsidRPr="001779EE" w:rsidRDefault="00F11351" w:rsidP="00F1135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11351" w:rsidP="00F11351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Pr="00645888" w:rsidRDefault="00224CA6" w:rsidP="00524F90">
      <w:pPr>
        <w:tabs>
          <w:tab w:val="right" w:pos="7722"/>
        </w:tabs>
        <w:spacing w:line="216" w:lineRule="auto"/>
        <w:ind w:firstLine="567"/>
        <w:rPr>
          <w:sz w:val="20"/>
        </w:rPr>
      </w:pPr>
    </w:p>
    <w:p w:rsidR="001B77F1" w:rsidRPr="001B77F1" w:rsidRDefault="001B77F1" w:rsidP="001B77F1">
      <w:pPr>
        <w:spacing w:line="216" w:lineRule="auto"/>
        <w:jc w:val="both"/>
        <w:rPr>
          <w:i/>
          <w:color w:val="FF0000"/>
          <w:sz w:val="24"/>
        </w:rPr>
      </w:pPr>
      <w:r w:rsidRPr="001B77F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B77F1">
        <w:rPr>
          <w:i/>
          <w:color w:val="FF0000"/>
          <w:sz w:val="24"/>
        </w:rPr>
        <w:t>(выбрать нужное)</w:t>
      </w:r>
    </w:p>
    <w:p w:rsidR="001B77F1" w:rsidRPr="001B77F1" w:rsidRDefault="001B77F1" w:rsidP="001B77F1">
      <w:pPr>
        <w:spacing w:line="216" w:lineRule="auto"/>
        <w:jc w:val="both"/>
        <w:rPr>
          <w:sz w:val="24"/>
        </w:rPr>
      </w:pPr>
    </w:p>
    <w:p w:rsidR="001B77F1" w:rsidRPr="001B77F1" w:rsidRDefault="001B77F1" w:rsidP="001B77F1">
      <w:pPr>
        <w:spacing w:line="216" w:lineRule="auto"/>
        <w:jc w:val="both"/>
        <w:rPr>
          <w:sz w:val="24"/>
        </w:rPr>
      </w:pPr>
      <w:r w:rsidRPr="001B77F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1B77F1" w:rsidRPr="001B77F1" w:rsidRDefault="001B77F1" w:rsidP="001B77F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B77F1" w:rsidRPr="001B77F1" w:rsidRDefault="001B77F1" w:rsidP="001B77F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1B77F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1B77F1" w:rsidRPr="001B77F1" w:rsidRDefault="001B77F1" w:rsidP="001B77F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B77F1" w:rsidRDefault="001B77F1" w:rsidP="001B77F1">
      <w:pPr>
        <w:pStyle w:val="a4"/>
        <w:tabs>
          <w:tab w:val="left" w:pos="5670"/>
        </w:tabs>
        <w:jc w:val="both"/>
      </w:pPr>
      <w:r w:rsidRPr="001B77F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87287E" w:rsidRPr="00645888" w:rsidRDefault="0087287E" w:rsidP="00524F90">
      <w:pPr>
        <w:tabs>
          <w:tab w:val="right" w:pos="7722"/>
        </w:tabs>
        <w:spacing w:line="216" w:lineRule="auto"/>
        <w:rPr>
          <w:sz w:val="20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7250D7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5566AA" w:rsidRDefault="00284FE1" w:rsidP="00524F90">
      <w:pPr>
        <w:spacing w:line="216" w:lineRule="auto"/>
      </w:pPr>
      <w:r w:rsidRPr="005566AA">
        <w:t>Эл. почта:</w:t>
      </w:r>
    </w:p>
    <w:p w:rsidR="00284FE1" w:rsidRPr="005566AA" w:rsidRDefault="00284FE1" w:rsidP="00524F90">
      <w:pPr>
        <w:spacing w:line="216" w:lineRule="auto"/>
      </w:pPr>
      <w:r w:rsidRPr="005566AA">
        <w:t>Должность, ФИО руководителя (полностью).</w:t>
      </w:r>
    </w:p>
    <w:p w:rsidR="00284FE1" w:rsidRPr="005566AA" w:rsidRDefault="00284FE1" w:rsidP="00524F90">
      <w:pPr>
        <w:spacing w:line="216" w:lineRule="auto"/>
      </w:pPr>
      <w:r w:rsidRPr="005566AA">
        <w:t>На основании………….(Устава, Доверенности)</w:t>
      </w:r>
    </w:p>
    <w:p w:rsidR="004425D9" w:rsidRPr="005566AA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5566AA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5566AA">
        <w:rPr>
          <w:sz w:val="24"/>
        </w:rPr>
        <w:tab/>
      </w:r>
      <w:r w:rsidR="00C37459" w:rsidRPr="005566AA">
        <w:rPr>
          <w:sz w:val="24"/>
        </w:rPr>
        <w:t xml:space="preserve">       </w:t>
      </w:r>
      <w:r w:rsidR="00E60BDD" w:rsidRPr="005566AA">
        <w:rPr>
          <w:sz w:val="24"/>
        </w:rPr>
        <w:t>Руководитель</w:t>
      </w:r>
      <w:r w:rsidR="00C37459" w:rsidRPr="005566AA">
        <w:rPr>
          <w:sz w:val="24"/>
        </w:rPr>
        <w:t xml:space="preserve">                        __</w:t>
      </w:r>
      <w:r w:rsidR="00E60BDD" w:rsidRPr="005566AA">
        <w:rPr>
          <w:sz w:val="24"/>
        </w:rPr>
        <w:t xml:space="preserve">_____________________    </w:t>
      </w:r>
      <w:r w:rsidR="00C37459" w:rsidRPr="005566AA">
        <w:rPr>
          <w:sz w:val="24"/>
        </w:rPr>
        <w:t xml:space="preserve">   </w:t>
      </w:r>
      <w:r w:rsidR="00E540C7" w:rsidRPr="005566AA">
        <w:rPr>
          <w:sz w:val="24"/>
        </w:rPr>
        <w:t xml:space="preserve">      </w:t>
      </w:r>
      <w:r w:rsidR="00C37459" w:rsidRPr="005566AA">
        <w:rPr>
          <w:sz w:val="24"/>
        </w:rPr>
        <w:t>___________________</w:t>
      </w:r>
    </w:p>
    <w:p w:rsidR="00C37459" w:rsidRPr="005566AA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5566AA">
        <w:rPr>
          <w:sz w:val="24"/>
        </w:rPr>
        <w:tab/>
      </w:r>
      <w:r w:rsidR="00E60BDD" w:rsidRPr="005566AA">
        <w:rPr>
          <w:sz w:val="24"/>
        </w:rPr>
        <w:t xml:space="preserve">   </w:t>
      </w:r>
      <w:r w:rsidRPr="005566AA">
        <w:rPr>
          <w:sz w:val="16"/>
        </w:rPr>
        <w:t>Подпись</w:t>
      </w:r>
      <w:r w:rsidRPr="005566AA">
        <w:rPr>
          <w:sz w:val="16"/>
        </w:rPr>
        <w:tab/>
        <w:t xml:space="preserve">      </w:t>
      </w:r>
      <w:r w:rsidR="00E540C7" w:rsidRPr="005566AA">
        <w:rPr>
          <w:sz w:val="16"/>
        </w:rPr>
        <w:t xml:space="preserve">          </w:t>
      </w:r>
      <w:r w:rsidRPr="005566AA">
        <w:rPr>
          <w:sz w:val="16"/>
        </w:rPr>
        <w:t>Фамилия И.О.</w:t>
      </w:r>
    </w:p>
    <w:p w:rsidR="00C37459" w:rsidRDefault="00C37459" w:rsidP="005566AA">
      <w:pPr>
        <w:tabs>
          <w:tab w:val="right" w:pos="2410"/>
        </w:tabs>
        <w:spacing w:line="216" w:lineRule="auto"/>
        <w:rPr>
          <w:sz w:val="24"/>
        </w:rPr>
      </w:pPr>
      <w:r w:rsidRPr="005566AA">
        <w:rPr>
          <w:sz w:val="24"/>
        </w:rPr>
        <w:tab/>
      </w:r>
    </w:p>
    <w:p w:rsidR="005566AA" w:rsidRDefault="005566AA" w:rsidP="005566AA">
      <w:pPr>
        <w:tabs>
          <w:tab w:val="right" w:pos="2410"/>
        </w:tabs>
        <w:spacing w:line="216" w:lineRule="auto"/>
        <w:rPr>
          <w:sz w:val="16"/>
        </w:rPr>
      </w:pPr>
    </w:p>
    <w:p w:rsidR="00214468" w:rsidRPr="00E85EF1" w:rsidRDefault="00C37459" w:rsidP="00E85E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1B77F1" w:rsidRDefault="001B77F1" w:rsidP="00524F90">
      <w:pPr>
        <w:spacing w:line="216" w:lineRule="auto"/>
        <w:jc w:val="center"/>
        <w:rPr>
          <w:b/>
          <w:sz w:val="24"/>
        </w:rPr>
      </w:pPr>
    </w:p>
    <w:p w:rsidR="001B77F1" w:rsidRDefault="001B77F1" w:rsidP="00524F90">
      <w:pPr>
        <w:spacing w:line="216" w:lineRule="auto"/>
        <w:jc w:val="center"/>
        <w:rPr>
          <w:b/>
          <w:sz w:val="24"/>
        </w:rPr>
      </w:pPr>
    </w:p>
    <w:p w:rsidR="001B77F1" w:rsidRDefault="001B77F1" w:rsidP="00524F90">
      <w:pPr>
        <w:spacing w:line="216" w:lineRule="auto"/>
        <w:jc w:val="center"/>
        <w:rPr>
          <w:b/>
          <w:sz w:val="24"/>
        </w:rPr>
      </w:pPr>
    </w:p>
    <w:p w:rsidR="001B77F1" w:rsidRDefault="001B77F1" w:rsidP="00524F90">
      <w:pPr>
        <w:spacing w:line="216" w:lineRule="auto"/>
        <w:jc w:val="center"/>
        <w:rPr>
          <w:b/>
          <w:sz w:val="24"/>
        </w:rPr>
      </w:pPr>
    </w:p>
    <w:p w:rsidR="001B77F1" w:rsidRDefault="001B77F1" w:rsidP="00524F90">
      <w:pPr>
        <w:spacing w:line="216" w:lineRule="auto"/>
        <w:jc w:val="center"/>
        <w:rPr>
          <w:b/>
          <w:sz w:val="24"/>
        </w:rPr>
      </w:pPr>
    </w:p>
    <w:p w:rsidR="001B77F1" w:rsidRDefault="001B77F1" w:rsidP="00524F90">
      <w:pPr>
        <w:spacing w:line="216" w:lineRule="auto"/>
        <w:jc w:val="center"/>
        <w:rPr>
          <w:b/>
          <w:sz w:val="24"/>
        </w:rPr>
        <w:sectPr w:rsidR="001B77F1" w:rsidSect="00E85EF1">
          <w:pgSz w:w="11906" w:h="16838"/>
          <w:pgMar w:top="568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7287E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69"/>
        <w:gridCol w:w="4678"/>
        <w:gridCol w:w="1843"/>
        <w:gridCol w:w="1963"/>
      </w:tblGrid>
      <w:tr w:rsidR="000A7AA6" w:rsidTr="00CA4FD4">
        <w:trPr>
          <w:trHeight w:val="334"/>
          <w:jc w:val="center"/>
        </w:trPr>
        <w:tc>
          <w:tcPr>
            <w:tcW w:w="426" w:type="dxa"/>
            <w:vAlign w:val="center"/>
          </w:tcPr>
          <w:p w:rsidR="000A7AA6" w:rsidRDefault="000A7AA6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0A7AA6" w:rsidRDefault="000A7AA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A7AA6" w:rsidRDefault="000A7AA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CA4FD4" w:rsidRDefault="00CA4FD4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0A7AA6" w:rsidRDefault="000A7AA6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69" w:type="dxa"/>
            <w:vAlign w:val="center"/>
          </w:tcPr>
          <w:p w:rsidR="000A7AA6" w:rsidRDefault="000A7AA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CA4FD4" w:rsidRPr="00CA4FD4" w:rsidRDefault="00CA4FD4" w:rsidP="00CA4FD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678" w:type="dxa"/>
            <w:vAlign w:val="center"/>
          </w:tcPr>
          <w:p w:rsidR="000A7AA6" w:rsidRDefault="000A7AA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B77F1" w:rsidRDefault="001B77F1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0A7AA6" w:rsidRDefault="000A7AA6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63" w:type="dxa"/>
            <w:vAlign w:val="center"/>
          </w:tcPr>
          <w:p w:rsidR="000A7AA6" w:rsidRDefault="000A7AA6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0A7AA6" w:rsidTr="00CA4FD4">
        <w:trPr>
          <w:trHeight w:val="20"/>
          <w:jc w:val="center"/>
        </w:trPr>
        <w:tc>
          <w:tcPr>
            <w:tcW w:w="426" w:type="dxa"/>
            <w:vAlign w:val="center"/>
          </w:tcPr>
          <w:p w:rsidR="000A7AA6" w:rsidRDefault="000A7AA6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A7AA6" w:rsidRDefault="00CA4FD4" w:rsidP="00E540C7">
            <w:pPr>
              <w:spacing w:line="216" w:lineRule="auto"/>
            </w:pPr>
            <w:r>
              <w:t>Иванов Иван Иванович</w:t>
            </w:r>
          </w:p>
          <w:p w:rsidR="00CA4FD4" w:rsidRPr="00CA4FD4" w:rsidRDefault="00CA4FD4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0A7AA6" w:rsidRDefault="000A7AA6" w:rsidP="00E540C7">
            <w:pPr>
              <w:spacing w:line="216" w:lineRule="auto"/>
            </w:pPr>
            <w:r>
              <w:t>Машинист крана</w:t>
            </w:r>
          </w:p>
        </w:tc>
        <w:tc>
          <w:tcPr>
            <w:tcW w:w="1569" w:type="dxa"/>
            <w:vAlign w:val="center"/>
          </w:tcPr>
          <w:p w:rsidR="000A7AA6" w:rsidRDefault="00CA4FD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CA4FD4" w:rsidRDefault="00CA4FD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678" w:type="dxa"/>
            <w:vAlign w:val="center"/>
          </w:tcPr>
          <w:p w:rsidR="000A7AA6" w:rsidRDefault="000A7AA6" w:rsidP="00FD6149">
            <w:r>
              <w:t>Среднее общее</w:t>
            </w:r>
          </w:p>
          <w:p w:rsidR="000A7AA6" w:rsidRDefault="000A7AA6" w:rsidP="00FD6149">
            <w:r>
              <w:t>Среднее профессиональное</w:t>
            </w:r>
          </w:p>
          <w:p w:rsidR="000A7AA6" w:rsidRDefault="000A7AA6" w:rsidP="00FD6149">
            <w:r>
              <w:t>Высшее</w:t>
            </w:r>
          </w:p>
          <w:p w:rsidR="000A7AA6" w:rsidRDefault="000A7AA6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3" w:type="dxa"/>
            <w:vAlign w:val="center"/>
          </w:tcPr>
          <w:p w:rsidR="000A7AA6" w:rsidRDefault="000A7AA6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0A7AA6" w:rsidRDefault="000A7AA6" w:rsidP="00E540C7">
            <w:pPr>
              <w:spacing w:line="216" w:lineRule="auto"/>
            </w:pPr>
          </w:p>
          <w:p w:rsidR="000A7AA6" w:rsidRDefault="000A7AA6" w:rsidP="00FD6149">
            <w:pPr>
              <w:spacing w:line="216" w:lineRule="auto"/>
            </w:pPr>
            <w:r>
              <w:t>Удостоверение</w:t>
            </w:r>
          </w:p>
          <w:p w:rsidR="000A7AA6" w:rsidRDefault="000A7AA6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63" w:type="dxa"/>
            <w:vAlign w:val="center"/>
          </w:tcPr>
          <w:p w:rsidR="000A7AA6" w:rsidRPr="00AA0BC2" w:rsidRDefault="000A7AA6" w:rsidP="00E540C7">
            <w:pPr>
              <w:pStyle w:val="a4"/>
              <w:spacing w:line="216" w:lineRule="auto"/>
              <w:rPr>
                <w:sz w:val="22"/>
                <w:szCs w:val="22"/>
              </w:rPr>
            </w:pPr>
            <w:r w:rsidRPr="00D22592">
              <w:rPr>
                <w:color w:val="FF0000"/>
                <w:sz w:val="22"/>
                <w:szCs w:val="22"/>
              </w:rPr>
              <w:t>4-6</w:t>
            </w:r>
            <w:r>
              <w:rPr>
                <w:sz w:val="22"/>
                <w:szCs w:val="22"/>
              </w:rPr>
              <w:t xml:space="preserve"> разряд </w:t>
            </w: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CA4FD4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69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67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63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CA4FD4" w:rsidRDefault="00CA4FD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CA4FD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CA4FD4" w:rsidRDefault="00CA4FD4" w:rsidP="006F4EA0">
      <w:pPr>
        <w:rPr>
          <w:sz w:val="24"/>
          <w:szCs w:val="24"/>
        </w:rPr>
      </w:pPr>
    </w:p>
    <w:p w:rsidR="006F4EA0" w:rsidRDefault="006F4EA0" w:rsidP="006F4EA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1B77F1" w:rsidRDefault="005768D2" w:rsidP="00524F90">
      <w:pPr>
        <w:spacing w:line="216" w:lineRule="auto"/>
        <w:jc w:val="center"/>
        <w:rPr>
          <w:b/>
          <w:sz w:val="28"/>
          <w:szCs w:val="28"/>
        </w:rPr>
        <w:sectPr w:rsidR="001B77F1" w:rsidSect="001B77F1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AA0BC2" w:rsidRDefault="00AA0BC2" w:rsidP="000743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743C9" w:rsidRPr="009B104F" w:rsidRDefault="00AA0BC2" w:rsidP="000743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04F">
        <w:rPr>
          <w:sz w:val="24"/>
          <w:szCs w:val="24"/>
        </w:rPr>
        <w:t>МАШИНИСТ КРАНА (КРАНОВЩИК)</w:t>
      </w:r>
      <w:r w:rsidR="003951DA">
        <w:rPr>
          <w:sz w:val="24"/>
          <w:szCs w:val="24"/>
        </w:rPr>
        <w:t xml:space="preserve"> ПО УПРАВЛЕНИЮ ГУСЕНИЧНЫМИ И ПНЕВМОКОЛЕСНЫМИ КРАНАМИ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Pr="00AA0BC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A0BC2">
        <w:rPr>
          <w:b/>
          <w:sz w:val="24"/>
          <w:szCs w:val="24"/>
        </w:rPr>
        <w:t>2-й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кранами, оснащенными различными грузозахватными приспособлениями грузоподъемностью до 3 т, при выполнении простых работ по погрузке, разгрузке, перегрузке и транспортировке сыпучих, штучных, лесных (длиной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>) и других аналогичных грузов. Управление монорельсовыми тележками, консольными кранами и кран-балками. Проверка правильности крепления тросов, регулирования тормозов и действия предохранительных устройств. Участие в ремонте обслуживаемого крана.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устройство, принцип работы и правила эксплуатации обслуживаемых кранов; предельную грузоподъемность крана, тросов и цепей; правила перемещения сыпучих, штучных, лесных и других аналогичных грузов; систему включения двигателей и контроллеров; основы электротехники и слесарного дела.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Pr="00AA0BC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A0BC2">
        <w:rPr>
          <w:b/>
          <w:sz w:val="24"/>
          <w:szCs w:val="24"/>
        </w:rPr>
        <w:t>3-й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 грузоподъемностью свыше 3 до 15 т, башенными самоходными самоподъемными, портально-стреловыми кранами грузоподъемностью до 3 т, башенными стационарными и козловыми кранами грузоподъемностью до 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) и других аналогичных грузов. Управление мостовыми и шлюзовыми кранами грузоподъемностью до 10 т, оснащенными различными грузозахватными приспособлениями при выполнении работ средней сложности по погрузке, разгрузке, перегрузке и транспортировке лесных (длиной свыше 3 до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 и других аналогичных грузов. Установка деталей, изделий и узлов на станок, перемещение подмостей и других монтажных приспособлений и механизмов. Управление </w:t>
      </w:r>
      <w:proofErr w:type="spellStart"/>
      <w:r>
        <w:rPr>
          <w:sz w:val="24"/>
          <w:szCs w:val="24"/>
        </w:rPr>
        <w:t>электроталями</w:t>
      </w:r>
      <w:proofErr w:type="spellEnd"/>
      <w:r>
        <w:rPr>
          <w:sz w:val="24"/>
          <w:szCs w:val="24"/>
        </w:rPr>
        <w:t>, переносными кранами при выполнении всех видов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стеллажными кранами-штабелерами грузоподъемностью до 1 т, оснащенными различными грузозахватными механизмами и приспособлениями, при выполнении работ по укладке грузов на стеллажи, снятию их со стеллажей, доставке на погрузочную площадку и укладке в контейнеры, пакеты и на поддоны.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обслуживаемых кранов и их механизмов; способы определения массы груза по внешнему виду; правила эксплуатации кранов по установке деталей, изделий и узлов на станок; порядок загрузки стеллажей продукцией в соответствии с установленной номенклатурой и специализацией; технологический процесс </w:t>
      </w:r>
      <w:proofErr w:type="spellStart"/>
      <w:r>
        <w:rPr>
          <w:sz w:val="24"/>
          <w:szCs w:val="24"/>
        </w:rPr>
        <w:t>внутрискладской</w:t>
      </w:r>
      <w:proofErr w:type="spellEnd"/>
      <w:r>
        <w:rPr>
          <w:sz w:val="24"/>
          <w:szCs w:val="24"/>
        </w:rPr>
        <w:t xml:space="preserve"> переработки грузов; правила укладки и хранения грузов на стеллажах; основы электротехники и слесарного дела.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Pr="00AA0BC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A0BC2">
        <w:rPr>
          <w:b/>
          <w:sz w:val="24"/>
          <w:szCs w:val="24"/>
        </w:rPr>
        <w:t>4-й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 грузоподъемностью свыше 15 т, башенными самоходными самоподъемными, портально-стреловыми кранами грузоподъемностью свыше 3 до 15 т, башенными стационарными и козловыми кранами грузоподъемностью свыше 5 до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) и других аналогичных грузов. Управление мостовыми и шлюзовыми кранами грузоподъемностью свыше 10 до 25 т, оснащенными различными грузозахватными приспособлениями, при выполнении работ средней сложности по погрузке, разгрузке, перегрузке и транспортировке лесных (длиной свыше 3 до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 и других аналогичных грузов, установке изделий, узлов и деталей на станок; </w:t>
      </w:r>
      <w:r>
        <w:rPr>
          <w:sz w:val="24"/>
          <w:szCs w:val="24"/>
        </w:rPr>
        <w:lastRenderedPageBreak/>
        <w:t>кантованию секций судов, перемещению подмостей и других монтажных приспособлений и механизмов.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мостовыми и шлюзовыми кранами грузоподъемностью до 10 т, башенными самоходными самоподъемными, портально-стреловыми кранами грузоподъемностью до 3 т, башенными стационарными и козловыми кранами грузоподъемностью до 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 - на мостовых и шлюзовых кранах, длиной свыше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 - на башенных самоходных самоподъемных, портально-стреловых, башенных стационарных и козловых кранах) и других аналогичных грузов и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кабельными кранами грузоподъемностью до 3 т, оснащенными различными грузозахватными приспособлениями, при выполнении всех видов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стеллажными кранами-штабелерами грузоподъемностью свыше 1 т, кранами-штабелерами с автоматическим управлением и мостовыми кранами-штабелерами, оснащенными различными грузозахватными механизмами и приспособлениями, при выполнении работ по погрузке, выгрузке, перемещению грузов, укладке их на стеллажи, погрузчики и транспортные средства, по доставке грузов со стеллажей к производственным участкам. Учет складируемых материальных ценностей. Управление кранами, оснащенными радиоуправлением.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обслуживаемых кранов и их механизмов; способы переработки грузов; основы технологического процесса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определение массы груза по внешнему виду; технические условия и требования, предъявляемые при загрузке стеллажей; расположение обслуживаемых производственных участков; электротехнику и слесарное дело.</w:t>
      </w:r>
    </w:p>
    <w:p w:rsidR="000743C9" w:rsidRDefault="000743C9" w:rsidP="000743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743C9" w:rsidRPr="00AA0BC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A0BC2">
        <w:rPr>
          <w:b/>
          <w:sz w:val="24"/>
          <w:szCs w:val="24"/>
        </w:rPr>
        <w:t>5-й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кранами, оснащенными различными грузозахватными приспособлениями, грузоподъемностью свыше 25 т при выполнении работ средней сложности по погрузке, разгрузке, перегрузке и транспортировке лесных (длиной свыше 3 до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 и других аналогичных грузов; установка деталей, изделий и узлов на станок; перемещение подмостей и других монтажных приспособлений и механизмов. 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>) и других аналогичных грузов.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мостовыми и шлюзовыми кранами грузоподъемностью свыше 10 до 100 т, башенными самоходными самоподъемными, портально-стреловыми кранами грузоподъемностью свыше 3 до 15 т, башенными стационарными и козловыми кранами грузоподъемностью свыше 5 до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 - на мостовых и шлюзовых кранах, длиной свыше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 xml:space="preserve"> - на башенных самоходных самоподъемных, портально-стреловых, башенных стационарных и козловых кранах) и других аналогичных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</w:t>
      </w:r>
      <w:r>
        <w:rPr>
          <w:sz w:val="24"/>
          <w:szCs w:val="24"/>
        </w:rPr>
        <w:lastRenderedPageBreak/>
        <w:t>узлов, машин, механизмов по посадке и выдаче из нагревательных печей слитков и заготовок, по разливу металла, по кантованию изделий и деталей машин и секций, в том числе двумя и более кранами,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кабельными кранами грузоподъемностью свыше 3 до 10 т и плавучими кранами грузоподъемностью до 10 т, оснащенными различными грузозахватными приспособлениями, при выполнении всех видов работ. Управление гусеничными и пневмоколесными кранами грузоподъемностью свыше 10 до 25 т и самоходными железнодорожными кранами грузоподъемностью до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</w:t>
      </w:r>
      <w:r w:rsidRPr="00645888">
        <w:rPr>
          <w:b/>
          <w:sz w:val="24"/>
          <w:szCs w:val="24"/>
        </w:rPr>
        <w:t>гусеничными и пневмоколесными кранами</w:t>
      </w:r>
      <w:r>
        <w:rPr>
          <w:sz w:val="24"/>
          <w:szCs w:val="24"/>
        </w:rPr>
        <w:t xml:space="preserve"> грузоподъемностью до 10 т и самоходными железнодорожными кранами грузоподъемностью до 15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 xml:space="preserve">Должен знать: </w:t>
      </w:r>
      <w:r>
        <w:rPr>
          <w:sz w:val="24"/>
          <w:szCs w:val="24"/>
        </w:rPr>
        <w:t>устройство и кинематические схемы обслуживаемых кранов и механизмов; технологический процесс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электротехнику и слесарное дело.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Pr="00AA0BC2" w:rsidRDefault="000743C9" w:rsidP="000743C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A0BC2">
        <w:rPr>
          <w:b/>
          <w:sz w:val="24"/>
          <w:szCs w:val="24"/>
        </w:rPr>
        <w:t>6-й разряд</w:t>
      </w:r>
    </w:p>
    <w:p w:rsidR="000743C9" w:rsidRDefault="000743C9" w:rsidP="000743C9">
      <w:pPr>
        <w:autoSpaceDE w:val="0"/>
        <w:autoSpaceDN w:val="0"/>
        <w:adjustRightInd w:val="0"/>
        <w:rPr>
          <w:sz w:val="24"/>
          <w:szCs w:val="24"/>
        </w:rPr>
      </w:pP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Управление мостовыми и шлюзовыми кранами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 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>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и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кабельными и плавучими кранами грузоподъемностью свыше 10 т, оснащенными различными грузозахватными приспособлениями, при выполнении всех видов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Pr="00645888">
        <w:rPr>
          <w:b/>
          <w:sz w:val="24"/>
          <w:szCs w:val="24"/>
        </w:rPr>
        <w:t>гусеничными, пневмоколесными</w:t>
      </w:r>
      <w:r>
        <w:rPr>
          <w:sz w:val="24"/>
          <w:szCs w:val="24"/>
        </w:rPr>
        <w:t xml:space="preserve"> и самоходными железнодорожными кранами грузоподъемностью свыше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</w:t>
      </w:r>
      <w:r w:rsidRPr="00645888">
        <w:rPr>
          <w:b/>
          <w:sz w:val="24"/>
          <w:szCs w:val="24"/>
        </w:rPr>
        <w:t xml:space="preserve">гусеничными и пневмоколесными кранами </w:t>
      </w:r>
      <w:r>
        <w:rPr>
          <w:sz w:val="24"/>
          <w:szCs w:val="24"/>
        </w:rPr>
        <w:t>грузоподъемностью свыше 10 т и самоходными железнодорожными кранами грузоподъемностью свыше 15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3C9">
        <w:rPr>
          <w:b/>
          <w:sz w:val="24"/>
          <w:szCs w:val="24"/>
        </w:rPr>
        <w:t xml:space="preserve">Должен знать: </w:t>
      </w:r>
      <w:r>
        <w:rPr>
          <w:sz w:val="24"/>
          <w:szCs w:val="24"/>
        </w:rPr>
        <w:t>устройство, кинематические и электрические схемы обслуживаемых кранов и механизмов; расположение обслуживаемых производственных участков; электротехнику и слесарное дело.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5888">
        <w:rPr>
          <w:b/>
          <w:sz w:val="24"/>
          <w:szCs w:val="24"/>
        </w:rPr>
        <w:t>Требуется среднее специальное образование при управлении гусеничными и пневмоколесными кранами</w:t>
      </w:r>
      <w:r>
        <w:rPr>
          <w:sz w:val="24"/>
          <w:szCs w:val="24"/>
        </w:rPr>
        <w:t xml:space="preserve"> грузоподъемностью более 200 т при выполнении строительно-монтажных работ.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Примечания. 1. При управлении мостовыми и шлюзовыми кранами грузоподъемностью свыше 50 т при монтаже мощных и сверхмощных </w:t>
      </w:r>
      <w:proofErr w:type="spellStart"/>
      <w:r>
        <w:rPr>
          <w:sz w:val="24"/>
          <w:szCs w:val="24"/>
        </w:rPr>
        <w:t>турбоблоков</w:t>
      </w:r>
      <w:proofErr w:type="spellEnd"/>
      <w:r>
        <w:rPr>
          <w:sz w:val="24"/>
          <w:szCs w:val="24"/>
        </w:rPr>
        <w:t>, турбогенераторов, прокатного и другого аналогичного технологического оборудования и связанных с ним конструкций, при установке ответственных деталей на крупногабаритные карусельные, расточные, токарные и другие станки работы тарифицируются по 6-му разряду.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Настоящая тарификация не относится к работам машинистов кранов (крановщиков), занятых в технологическом процессе основных металлургических производств черной металлургии (доменного, бессемеровского, мартеновского, прокатного и др.) в металлургических цехах машиностроительных предприятий, к работам на разливке горячего чугуна в специализированных литейных цехах по производству изложниц, к работам на </w:t>
      </w:r>
      <w:proofErr w:type="spellStart"/>
      <w:r>
        <w:rPr>
          <w:sz w:val="24"/>
          <w:szCs w:val="24"/>
        </w:rPr>
        <w:t>электромостовых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стрипперных</w:t>
      </w:r>
      <w:proofErr w:type="spellEnd"/>
      <w:r>
        <w:rPr>
          <w:sz w:val="24"/>
          <w:szCs w:val="24"/>
        </w:rPr>
        <w:t xml:space="preserve"> кранах при подаче залитых изложниц на решетки, снятии опок и подаче изложниц на охладительный конвейер.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 вышеуказанные работы и профессии машинистов кранов (крановщиков) тарифицируются по соответствующим разделам ЕТКС, относящимся к черной металлургии.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Машинисты, работающие на тракторах с кранами, тарифицируются по профессии "тракторист".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Помощник машиниста самоходного железнодорожного крана тарифицируется на два разряда ниже машиниста, под руководством которого он работает, а при наличии права управления и вождения тарифицируется на один разряд ниже машиниста.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Водители (машинисты), работающие на автомашинах с кранами, по ЕТКС не тарифицируются.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Погрузочно-разгрузочные работы, не связанные с непосредственным выполнением строительно-монтажных и ремонтно-строительных работ, тарифицируются по соответствующим группам сложности погрузочно-разгрузочных работ, предусмотренным в характеристиках.</w:t>
      </w:r>
    </w:p>
    <w:p w:rsidR="000743C9" w:rsidRDefault="000743C9" w:rsidP="000743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Машинисты башенных самоходных кранов при расположении кабины крана на высоте </w:t>
      </w:r>
      <w:smartTag w:uri="urn:schemas-microsoft-com:office:smarttags" w:element="metricconverter">
        <w:smartTagPr>
          <w:attr w:name="ProductID" w:val="48 м"/>
        </w:smartTagPr>
        <w:r>
          <w:rPr>
            <w:sz w:val="24"/>
            <w:szCs w:val="24"/>
          </w:rPr>
          <w:t>48 м</w:t>
        </w:r>
      </w:smartTag>
      <w:r>
        <w:rPr>
          <w:sz w:val="24"/>
          <w:szCs w:val="24"/>
        </w:rPr>
        <w:t xml:space="preserve"> и более тарифицируются по 6-му разряду, независимо от грузоподъемности крана.</w:t>
      </w:r>
    </w:p>
    <w:p w:rsidR="00B33AE4" w:rsidRPr="000743C9" w:rsidRDefault="00B33AE4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B33AE4" w:rsidRPr="000743C9" w:rsidSect="001B77F1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5706B"/>
    <w:rsid w:val="000653B5"/>
    <w:rsid w:val="000743C9"/>
    <w:rsid w:val="00077545"/>
    <w:rsid w:val="000A28B1"/>
    <w:rsid w:val="000A7AA6"/>
    <w:rsid w:val="000D18D9"/>
    <w:rsid w:val="000D5F13"/>
    <w:rsid w:val="000E315F"/>
    <w:rsid w:val="000F1F4B"/>
    <w:rsid w:val="000F6EA8"/>
    <w:rsid w:val="00157485"/>
    <w:rsid w:val="00176CDB"/>
    <w:rsid w:val="00195021"/>
    <w:rsid w:val="001A0E3B"/>
    <w:rsid w:val="001B6A49"/>
    <w:rsid w:val="001B77F1"/>
    <w:rsid w:val="001C0385"/>
    <w:rsid w:val="001D5189"/>
    <w:rsid w:val="001F779E"/>
    <w:rsid w:val="00214468"/>
    <w:rsid w:val="00224CA6"/>
    <w:rsid w:val="00225C0B"/>
    <w:rsid w:val="00227020"/>
    <w:rsid w:val="0025413E"/>
    <w:rsid w:val="00263E4D"/>
    <w:rsid w:val="002744A4"/>
    <w:rsid w:val="00284FE1"/>
    <w:rsid w:val="00295957"/>
    <w:rsid w:val="002B737E"/>
    <w:rsid w:val="003278B2"/>
    <w:rsid w:val="003640B7"/>
    <w:rsid w:val="003951DA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D5F62"/>
    <w:rsid w:val="004E4C92"/>
    <w:rsid w:val="00524F90"/>
    <w:rsid w:val="005333B0"/>
    <w:rsid w:val="005566AA"/>
    <w:rsid w:val="00574CDE"/>
    <w:rsid w:val="005768D2"/>
    <w:rsid w:val="00592593"/>
    <w:rsid w:val="005A1A2A"/>
    <w:rsid w:val="00645888"/>
    <w:rsid w:val="006B65F8"/>
    <w:rsid w:val="006D2CF4"/>
    <w:rsid w:val="006F4EA0"/>
    <w:rsid w:val="007250D7"/>
    <w:rsid w:val="00757895"/>
    <w:rsid w:val="0076620C"/>
    <w:rsid w:val="00775BB8"/>
    <w:rsid w:val="007E0A9A"/>
    <w:rsid w:val="008216AB"/>
    <w:rsid w:val="00866C6C"/>
    <w:rsid w:val="0087287E"/>
    <w:rsid w:val="00882892"/>
    <w:rsid w:val="008D2BAD"/>
    <w:rsid w:val="008E7E4C"/>
    <w:rsid w:val="009047A5"/>
    <w:rsid w:val="009465F4"/>
    <w:rsid w:val="00983862"/>
    <w:rsid w:val="00997EBF"/>
    <w:rsid w:val="009B104F"/>
    <w:rsid w:val="009C017C"/>
    <w:rsid w:val="009C4A6C"/>
    <w:rsid w:val="009C4C8E"/>
    <w:rsid w:val="009E72E7"/>
    <w:rsid w:val="00A62C34"/>
    <w:rsid w:val="00AA0BC2"/>
    <w:rsid w:val="00AB4A0E"/>
    <w:rsid w:val="00B27D32"/>
    <w:rsid w:val="00B33AE4"/>
    <w:rsid w:val="00B4403C"/>
    <w:rsid w:val="00BE3BA2"/>
    <w:rsid w:val="00C30E51"/>
    <w:rsid w:val="00C36D11"/>
    <w:rsid w:val="00C37459"/>
    <w:rsid w:val="00CA4FD4"/>
    <w:rsid w:val="00CE196B"/>
    <w:rsid w:val="00D206B7"/>
    <w:rsid w:val="00D22592"/>
    <w:rsid w:val="00D43736"/>
    <w:rsid w:val="00DA776E"/>
    <w:rsid w:val="00DB15C2"/>
    <w:rsid w:val="00DF78F7"/>
    <w:rsid w:val="00E52B67"/>
    <w:rsid w:val="00E540C7"/>
    <w:rsid w:val="00E5617B"/>
    <w:rsid w:val="00E60BDD"/>
    <w:rsid w:val="00E65D61"/>
    <w:rsid w:val="00E85EA7"/>
    <w:rsid w:val="00E85EF1"/>
    <w:rsid w:val="00F11351"/>
    <w:rsid w:val="00F23824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05583"/>
  <w15:docId w15:val="{27FC12A0-3003-4A63-A991-1EB57DCD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A7AA6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8E7E4C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E7E4C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2744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EF39-F80E-4A19-82B8-345C8EF1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2016-02-09T06:10:00Z</dcterms:created>
  <dcterms:modified xsi:type="dcterms:W3CDTF">2021-01-22T11:38:00Z</dcterms:modified>
</cp:coreProperties>
</file>